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B816D" w14:textId="34241BD1" w:rsidR="003C2E1E" w:rsidRPr="00213311" w:rsidRDefault="00985BB3" w:rsidP="00266161">
      <w:pPr>
        <w:spacing w:line="240" w:lineRule="auto"/>
        <w:jc w:val="center"/>
        <w:rPr>
          <w:rFonts w:cs="Times New Roman"/>
          <w:b/>
          <w:szCs w:val="24"/>
        </w:rPr>
      </w:pPr>
      <w:r w:rsidRPr="00B76B09">
        <w:rPr>
          <w:rFonts w:cs="Times New Roman"/>
          <w:noProof/>
          <w:szCs w:val="24"/>
        </w:rPr>
        <w:drawing>
          <wp:inline distT="0" distB="0" distL="0" distR="0" wp14:anchorId="226B81AF" wp14:editId="226B81B0">
            <wp:extent cx="5943600" cy="808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A Generic Header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08355"/>
                    </a:xfrm>
                    <a:prstGeom prst="rect">
                      <a:avLst/>
                    </a:prstGeom>
                  </pic:spPr>
                </pic:pic>
              </a:graphicData>
            </a:graphic>
          </wp:inline>
        </w:drawing>
      </w:r>
      <w:r w:rsidR="00523EEB" w:rsidRPr="00213311">
        <w:rPr>
          <w:rFonts w:cs="Times New Roman"/>
          <w:b/>
          <w:szCs w:val="24"/>
        </w:rPr>
        <w:t>Chemistry</w:t>
      </w:r>
      <w:r w:rsidR="00027D9E" w:rsidRPr="00213311">
        <w:rPr>
          <w:rFonts w:cs="Times New Roman"/>
          <w:b/>
          <w:szCs w:val="24"/>
        </w:rPr>
        <w:t xml:space="preserve"> </w:t>
      </w:r>
      <w:r w:rsidR="0045411B" w:rsidRPr="00213311">
        <w:rPr>
          <w:rFonts w:cs="Times New Roman"/>
          <w:b/>
          <w:szCs w:val="24"/>
        </w:rPr>
        <w:t xml:space="preserve">Adjunct </w:t>
      </w:r>
      <w:r w:rsidR="00094163" w:rsidRPr="00213311">
        <w:rPr>
          <w:rFonts w:cs="Times New Roman"/>
          <w:b/>
          <w:szCs w:val="24"/>
        </w:rPr>
        <w:t>Faculty</w:t>
      </w:r>
      <w:r w:rsidR="003C2E1E" w:rsidRPr="00213311">
        <w:rPr>
          <w:rFonts w:cs="Times New Roman"/>
          <w:b/>
          <w:szCs w:val="24"/>
        </w:rPr>
        <w:t xml:space="preserve"> </w:t>
      </w:r>
      <w:r w:rsidR="00750999" w:rsidRPr="00213311">
        <w:rPr>
          <w:rFonts w:cs="Times New Roman"/>
          <w:b/>
          <w:szCs w:val="24"/>
        </w:rPr>
        <w:t xml:space="preserve">– </w:t>
      </w:r>
      <w:proofErr w:type="gramStart"/>
      <w:r w:rsidR="002D4737" w:rsidRPr="00213311">
        <w:rPr>
          <w:rFonts w:cs="Times New Roman"/>
          <w:b/>
          <w:szCs w:val="24"/>
        </w:rPr>
        <w:t>Fall</w:t>
      </w:r>
      <w:proofErr w:type="gramEnd"/>
      <w:r w:rsidR="002D4737" w:rsidRPr="00213311">
        <w:rPr>
          <w:rFonts w:cs="Times New Roman"/>
          <w:b/>
          <w:szCs w:val="24"/>
        </w:rPr>
        <w:t xml:space="preserve"> 2018</w:t>
      </w:r>
    </w:p>
    <w:p w14:paraId="226B816E" w14:textId="77777777" w:rsidR="003C2E1E" w:rsidRPr="00213311" w:rsidRDefault="003C2E1E" w:rsidP="00266161">
      <w:pPr>
        <w:spacing w:line="240" w:lineRule="auto"/>
        <w:rPr>
          <w:rFonts w:cs="Times New Roman"/>
          <w:szCs w:val="24"/>
        </w:rPr>
      </w:pPr>
    </w:p>
    <w:p w14:paraId="226B816F" w14:textId="77777777" w:rsidR="003C2E1E" w:rsidRPr="00213311" w:rsidRDefault="003C2E1E" w:rsidP="00266161">
      <w:pPr>
        <w:spacing w:line="240" w:lineRule="auto"/>
        <w:rPr>
          <w:rFonts w:cs="Times New Roman"/>
          <w:b/>
          <w:szCs w:val="24"/>
        </w:rPr>
      </w:pPr>
      <w:r w:rsidRPr="00213311">
        <w:rPr>
          <w:rFonts w:cs="Times New Roman"/>
          <w:b/>
          <w:szCs w:val="24"/>
        </w:rPr>
        <w:t>POSITION OVERVIEW</w:t>
      </w:r>
    </w:p>
    <w:p w14:paraId="29BC62FE" w14:textId="77777777" w:rsidR="00213311" w:rsidRPr="00213311" w:rsidRDefault="003C2E1E" w:rsidP="00266161">
      <w:pPr>
        <w:pStyle w:val="BodyText"/>
        <w:spacing w:before="0"/>
        <w:jc w:val="left"/>
        <w:rPr>
          <w:rFonts w:ascii="Times New Roman" w:hAnsi="Times New Roman"/>
          <w:sz w:val="24"/>
          <w:szCs w:val="24"/>
        </w:rPr>
      </w:pPr>
      <w:r w:rsidRPr="00213311">
        <w:rPr>
          <w:rFonts w:ascii="Times New Roman" w:hAnsi="Times New Roman"/>
          <w:sz w:val="24"/>
          <w:szCs w:val="24"/>
        </w:rPr>
        <w:t xml:space="preserve">This document describes duties the Academy expects of adjunct faculty members.  </w:t>
      </w:r>
      <w:r w:rsidR="00027D9E" w:rsidRPr="00213311">
        <w:rPr>
          <w:rFonts w:ascii="Times New Roman" w:hAnsi="Times New Roman"/>
          <w:sz w:val="24"/>
          <w:szCs w:val="24"/>
        </w:rPr>
        <w:t xml:space="preserve">Adjunct faculty </w:t>
      </w:r>
      <w:r w:rsidR="00AB77B5" w:rsidRPr="00213311">
        <w:rPr>
          <w:rFonts w:ascii="Times New Roman" w:hAnsi="Times New Roman"/>
          <w:sz w:val="24"/>
          <w:szCs w:val="24"/>
        </w:rPr>
        <w:t>are non-permanent, temporary faculty who are hired on a semester by semester basis.</w:t>
      </w:r>
    </w:p>
    <w:p w14:paraId="025880AB" w14:textId="77777777" w:rsidR="00213311" w:rsidRPr="00213311" w:rsidRDefault="00213311" w:rsidP="00266161">
      <w:pPr>
        <w:pStyle w:val="BodyText"/>
        <w:spacing w:before="0"/>
        <w:jc w:val="left"/>
        <w:rPr>
          <w:rFonts w:ascii="Times New Roman" w:hAnsi="Times New Roman"/>
          <w:sz w:val="24"/>
          <w:szCs w:val="24"/>
        </w:rPr>
      </w:pPr>
    </w:p>
    <w:p w14:paraId="184CD4B9" w14:textId="77777777" w:rsidR="00213311" w:rsidRPr="00213311" w:rsidRDefault="00213311" w:rsidP="00213311">
      <w:pPr>
        <w:pStyle w:val="BodyText"/>
        <w:spacing w:before="0"/>
        <w:jc w:val="left"/>
        <w:rPr>
          <w:rFonts w:ascii="Times New Roman" w:hAnsi="Times New Roman"/>
          <w:sz w:val="24"/>
          <w:szCs w:val="24"/>
        </w:rPr>
      </w:pPr>
      <w:r w:rsidRPr="00213311">
        <w:rPr>
          <w:rFonts w:ascii="Times New Roman" w:hAnsi="Times New Roman"/>
          <w:sz w:val="24"/>
          <w:szCs w:val="24"/>
        </w:rPr>
        <w:t>The successful candidate for this position will teach a non-majors chemistry course to engineering majors; the successful applicant may also teach several of the accompanying laboratories sessions, depending on interest.</w:t>
      </w:r>
    </w:p>
    <w:p w14:paraId="226B8170" w14:textId="3B2E82B0" w:rsidR="003C2E1E" w:rsidRPr="00213311" w:rsidRDefault="00AB77B5" w:rsidP="00266161">
      <w:pPr>
        <w:pStyle w:val="BodyText"/>
        <w:spacing w:before="0"/>
        <w:jc w:val="left"/>
        <w:rPr>
          <w:rFonts w:ascii="Times New Roman" w:hAnsi="Times New Roman"/>
          <w:sz w:val="24"/>
          <w:szCs w:val="24"/>
        </w:rPr>
      </w:pPr>
      <w:r w:rsidRPr="00213311">
        <w:rPr>
          <w:rFonts w:ascii="Times New Roman" w:hAnsi="Times New Roman"/>
          <w:sz w:val="24"/>
          <w:szCs w:val="24"/>
        </w:rPr>
        <w:t xml:space="preserve">  </w:t>
      </w:r>
    </w:p>
    <w:p w14:paraId="2D89BE83" w14:textId="7CE00765" w:rsidR="00750999" w:rsidRPr="00213311" w:rsidRDefault="00750999" w:rsidP="00266161">
      <w:pPr>
        <w:pStyle w:val="BodyText"/>
        <w:spacing w:before="0"/>
        <w:jc w:val="left"/>
        <w:rPr>
          <w:rFonts w:ascii="Times New Roman" w:hAnsi="Times New Roman"/>
          <w:b/>
          <w:sz w:val="24"/>
          <w:szCs w:val="24"/>
        </w:rPr>
      </w:pPr>
      <w:r w:rsidRPr="00213311">
        <w:rPr>
          <w:rFonts w:ascii="Times New Roman" w:hAnsi="Times New Roman"/>
          <w:b/>
          <w:sz w:val="24"/>
          <w:szCs w:val="24"/>
        </w:rPr>
        <w:t>COURSE DESCRIPTION</w:t>
      </w:r>
    </w:p>
    <w:p w14:paraId="7F22D138" w14:textId="15568E8B" w:rsidR="0084006D" w:rsidRPr="00213311" w:rsidRDefault="0084006D" w:rsidP="00266161">
      <w:pPr>
        <w:pStyle w:val="Default"/>
        <w:rPr>
          <w:rFonts w:ascii="Times New Roman" w:hAnsi="Times New Roman" w:cs="Times New Roman"/>
        </w:rPr>
      </w:pPr>
      <w:r w:rsidRPr="00213311">
        <w:rPr>
          <w:rFonts w:ascii="Times New Roman" w:hAnsi="Times New Roman" w:cs="Times New Roman"/>
        </w:rPr>
        <w:t>Reporting to the Ocean Studies Department at Maine Maritime Academy, this position will teach the following course:</w:t>
      </w:r>
    </w:p>
    <w:p w14:paraId="57FC41E0" w14:textId="77777777" w:rsidR="00266161" w:rsidRPr="00213311" w:rsidRDefault="00266161" w:rsidP="00266161">
      <w:pPr>
        <w:pStyle w:val="Default"/>
        <w:rPr>
          <w:rFonts w:ascii="Times New Roman" w:hAnsi="Times New Roman" w:cs="Times New Roman"/>
        </w:rPr>
      </w:pPr>
      <w:bookmarkStart w:id="0" w:name="_GoBack"/>
      <w:bookmarkEnd w:id="0"/>
    </w:p>
    <w:p w14:paraId="04C67FDA" w14:textId="77777777" w:rsidR="00B76B09" w:rsidRPr="00213311" w:rsidRDefault="003B1229" w:rsidP="00266161">
      <w:pPr>
        <w:pStyle w:val="BodyText"/>
        <w:spacing w:before="0"/>
        <w:jc w:val="left"/>
        <w:rPr>
          <w:rFonts w:ascii="Times New Roman" w:hAnsi="Times New Roman"/>
          <w:sz w:val="24"/>
          <w:szCs w:val="24"/>
        </w:rPr>
      </w:pPr>
      <w:r w:rsidRPr="00213311">
        <w:rPr>
          <w:rFonts w:ascii="Times New Roman" w:hAnsi="Times New Roman"/>
          <w:sz w:val="24"/>
          <w:szCs w:val="24"/>
        </w:rPr>
        <w:t>CH101</w:t>
      </w:r>
      <w:r w:rsidR="00750999" w:rsidRPr="00213311">
        <w:rPr>
          <w:rFonts w:ascii="Times New Roman" w:hAnsi="Times New Roman"/>
          <w:sz w:val="24"/>
          <w:szCs w:val="24"/>
        </w:rPr>
        <w:t xml:space="preserve">: </w:t>
      </w:r>
      <w:r w:rsidRPr="00213311">
        <w:rPr>
          <w:rFonts w:ascii="Times New Roman" w:hAnsi="Times New Roman"/>
          <w:sz w:val="24"/>
          <w:szCs w:val="24"/>
        </w:rPr>
        <w:t>Chemical Principles</w:t>
      </w:r>
      <w:r w:rsidR="00750999" w:rsidRPr="00213311">
        <w:rPr>
          <w:rFonts w:ascii="Times New Roman" w:hAnsi="Times New Roman"/>
          <w:sz w:val="24"/>
          <w:szCs w:val="24"/>
        </w:rPr>
        <w:t xml:space="preserve"> —</w:t>
      </w:r>
      <w:r w:rsidR="0084006D" w:rsidRPr="00213311">
        <w:rPr>
          <w:rFonts w:ascii="Times New Roman" w:hAnsi="Times New Roman"/>
          <w:sz w:val="24"/>
          <w:szCs w:val="24"/>
        </w:rPr>
        <w:t>E</w:t>
      </w:r>
      <w:r w:rsidRPr="00213311">
        <w:rPr>
          <w:rFonts w:ascii="Times New Roman" w:hAnsi="Times New Roman"/>
          <w:sz w:val="24"/>
          <w:szCs w:val="24"/>
        </w:rPr>
        <w:t>xamines basic concepts of general chemistry, including:  stoichiometry, atomic structure, periodic properties, chemical bonding, states and properties of matter, equilibria, acids and bases, and properties of organic compounds</w:t>
      </w:r>
      <w:r w:rsidR="00750999" w:rsidRPr="00213311">
        <w:rPr>
          <w:rFonts w:ascii="Times New Roman" w:hAnsi="Times New Roman"/>
          <w:sz w:val="24"/>
          <w:szCs w:val="24"/>
        </w:rPr>
        <w:t xml:space="preserve">. </w:t>
      </w:r>
    </w:p>
    <w:p w14:paraId="037822E4" w14:textId="77777777" w:rsidR="00266161" w:rsidRPr="00213311" w:rsidRDefault="00266161" w:rsidP="00266161">
      <w:pPr>
        <w:pStyle w:val="BodyText"/>
        <w:spacing w:before="0"/>
        <w:jc w:val="left"/>
        <w:rPr>
          <w:rFonts w:ascii="Times New Roman" w:hAnsi="Times New Roman"/>
          <w:sz w:val="24"/>
          <w:szCs w:val="24"/>
        </w:rPr>
      </w:pPr>
    </w:p>
    <w:p w14:paraId="773DC7EB" w14:textId="4F203E96" w:rsidR="00B76B09" w:rsidRPr="00213311" w:rsidRDefault="00B76B09" w:rsidP="00266161">
      <w:pPr>
        <w:pStyle w:val="BodyText"/>
        <w:spacing w:before="0"/>
        <w:jc w:val="left"/>
        <w:rPr>
          <w:rFonts w:ascii="Times New Roman" w:hAnsi="Times New Roman"/>
          <w:sz w:val="24"/>
          <w:szCs w:val="24"/>
        </w:rPr>
      </w:pPr>
      <w:r w:rsidRPr="00213311">
        <w:rPr>
          <w:rFonts w:ascii="Times New Roman" w:hAnsi="Times New Roman"/>
          <w:sz w:val="24"/>
          <w:szCs w:val="24"/>
        </w:rPr>
        <w:t xml:space="preserve">This is a one-semester chemistry course for engineering students majoring in Power Engineering Technology, Power Engineering Operations, Marine Engineering Technology, and Marine Engineering Operations.  This course is taught by the Ocean Studies as a service course for the engineering department.  The adjunct candidate will be expected to teach several lecture and lab sections.  CH101 is designed to give engineering students an appreciation for the role of chemistry in different areas of engineering.  Subjects covered include atoms and molecules; moles, stoichiometry, and chemical equations; reactions in aqueous solutions; gases; the periodic table and atomic structure; energy and thermodynamics; reaction kinetics; equilibrium; electrochemistry.  </w:t>
      </w:r>
    </w:p>
    <w:p w14:paraId="32DF499D" w14:textId="77777777" w:rsidR="00266161" w:rsidRPr="00213311" w:rsidRDefault="00266161" w:rsidP="00266161">
      <w:pPr>
        <w:pStyle w:val="BodyText"/>
        <w:spacing w:before="0"/>
        <w:jc w:val="left"/>
        <w:rPr>
          <w:rFonts w:ascii="Times New Roman" w:hAnsi="Times New Roman"/>
          <w:sz w:val="24"/>
          <w:szCs w:val="24"/>
        </w:rPr>
      </w:pPr>
    </w:p>
    <w:p w14:paraId="226B817C" w14:textId="182B758A" w:rsidR="003C2E1E" w:rsidRPr="00213311" w:rsidRDefault="003C2E1E" w:rsidP="00266161">
      <w:pPr>
        <w:pStyle w:val="BodyText"/>
        <w:spacing w:before="0"/>
        <w:jc w:val="left"/>
        <w:rPr>
          <w:rFonts w:ascii="Times New Roman" w:hAnsi="Times New Roman"/>
          <w:b/>
          <w:sz w:val="24"/>
          <w:szCs w:val="24"/>
        </w:rPr>
      </w:pPr>
      <w:r w:rsidRPr="00213311">
        <w:rPr>
          <w:rFonts w:ascii="Times New Roman" w:hAnsi="Times New Roman"/>
          <w:b/>
          <w:sz w:val="24"/>
          <w:szCs w:val="24"/>
        </w:rPr>
        <w:t>TEACHING</w:t>
      </w:r>
    </w:p>
    <w:p w14:paraId="1D64D500" w14:textId="67E702FD" w:rsidR="00213311" w:rsidRPr="00213311" w:rsidRDefault="00213311" w:rsidP="00213311">
      <w:pPr>
        <w:pStyle w:val="BodyText"/>
        <w:spacing w:before="0"/>
        <w:rPr>
          <w:rFonts w:ascii="Times New Roman" w:hAnsi="Times New Roman"/>
          <w:sz w:val="24"/>
          <w:szCs w:val="24"/>
        </w:rPr>
      </w:pPr>
      <w:r w:rsidRPr="00213311">
        <w:rPr>
          <w:rFonts w:ascii="Times New Roman" w:hAnsi="Times New Roman"/>
          <w:sz w:val="24"/>
          <w:szCs w:val="24"/>
        </w:rPr>
        <w:t xml:space="preserve">The successful candidate will enthusiastically embrace working with undergraduate students in classroom and other settings. Teaching responsibilities include time spent in the classroom; maintaining and improving competence in subjects being taught; preparing contemporary teaching materials; conferring with students on course materials; developing, administering, </w:t>
      </w:r>
      <w:r w:rsidRPr="00213311">
        <w:rPr>
          <w:rFonts w:ascii="Times New Roman" w:hAnsi="Times New Roman"/>
          <w:sz w:val="24"/>
          <w:szCs w:val="24"/>
        </w:rPr>
        <w:t xml:space="preserve">grading and providing feedback, </w:t>
      </w:r>
      <w:r w:rsidRPr="00213311">
        <w:rPr>
          <w:rFonts w:ascii="Times New Roman" w:hAnsi="Times New Roman"/>
          <w:sz w:val="24"/>
          <w:szCs w:val="24"/>
        </w:rPr>
        <w:t xml:space="preserve">and assessing written examinations and papers; evaluating presentations; and supervising independent student projects. </w:t>
      </w:r>
    </w:p>
    <w:p w14:paraId="3DD23739" w14:textId="77777777" w:rsidR="0084006D" w:rsidRPr="00213311" w:rsidRDefault="0084006D" w:rsidP="00266161">
      <w:pPr>
        <w:pStyle w:val="Default"/>
        <w:rPr>
          <w:rFonts w:ascii="Times New Roman" w:hAnsi="Times New Roman" w:cs="Times New Roman"/>
        </w:rPr>
      </w:pPr>
    </w:p>
    <w:p w14:paraId="449D6757" w14:textId="1694583A" w:rsidR="0084006D" w:rsidRPr="00213311" w:rsidRDefault="0084006D" w:rsidP="00266161">
      <w:pPr>
        <w:pStyle w:val="Default"/>
        <w:rPr>
          <w:rFonts w:ascii="Times New Roman" w:hAnsi="Times New Roman" w:cs="Times New Roman"/>
        </w:rPr>
      </w:pPr>
      <w:r w:rsidRPr="00213311">
        <w:rPr>
          <w:rFonts w:ascii="Times New Roman" w:hAnsi="Times New Roman" w:cs="Times New Roman"/>
          <w:b/>
          <w:bCs/>
        </w:rPr>
        <w:t xml:space="preserve">OTHER ASPECTS OF FACULTY PERFORMANCE </w:t>
      </w:r>
    </w:p>
    <w:p w14:paraId="65924214" w14:textId="77777777" w:rsidR="0084006D" w:rsidRPr="00213311" w:rsidRDefault="0084006D" w:rsidP="00266161">
      <w:pPr>
        <w:pStyle w:val="Default"/>
        <w:rPr>
          <w:rFonts w:ascii="Times New Roman" w:hAnsi="Times New Roman" w:cs="Times New Roman"/>
        </w:rPr>
      </w:pPr>
      <w:r w:rsidRPr="00213311">
        <w:rPr>
          <w:rFonts w:ascii="Times New Roman" w:hAnsi="Times New Roman" w:cs="Times New Roman"/>
        </w:rPr>
        <w:t xml:space="preserve">Collegiality, as well as professional and ethical conduct, enhances teaching, learning, and the general reputation of all persons in the Academy. Therefore, all faculty members are expected to serve in a collegial fashion and in accordance with professional and ethical principles when dealing with other faculty members, students, administrators, and members of the public. </w:t>
      </w:r>
    </w:p>
    <w:p w14:paraId="16D80ECF" w14:textId="77777777" w:rsidR="0084006D" w:rsidRPr="00213311" w:rsidRDefault="0084006D" w:rsidP="00266161">
      <w:pPr>
        <w:pStyle w:val="Default"/>
        <w:rPr>
          <w:rFonts w:ascii="Times New Roman" w:hAnsi="Times New Roman" w:cs="Times New Roman"/>
        </w:rPr>
      </w:pPr>
    </w:p>
    <w:p w14:paraId="07234706" w14:textId="77777777" w:rsidR="00213311" w:rsidRDefault="00213311" w:rsidP="00266161">
      <w:pPr>
        <w:spacing w:line="240" w:lineRule="auto"/>
        <w:rPr>
          <w:rFonts w:cs="Times New Roman"/>
          <w:b/>
          <w:szCs w:val="24"/>
        </w:rPr>
      </w:pPr>
    </w:p>
    <w:p w14:paraId="6F686B3F" w14:textId="77777777" w:rsidR="00213311" w:rsidRDefault="00213311" w:rsidP="00266161">
      <w:pPr>
        <w:spacing w:line="240" w:lineRule="auto"/>
        <w:rPr>
          <w:rFonts w:cs="Times New Roman"/>
          <w:b/>
          <w:szCs w:val="24"/>
        </w:rPr>
      </w:pPr>
    </w:p>
    <w:p w14:paraId="5C4E5AFB" w14:textId="77777777" w:rsidR="00B76B09" w:rsidRPr="00213311" w:rsidRDefault="00B76B09" w:rsidP="00266161">
      <w:pPr>
        <w:spacing w:line="240" w:lineRule="auto"/>
        <w:rPr>
          <w:rFonts w:eastAsia="Times New Roman" w:cs="Times New Roman"/>
          <w:b/>
          <w:bCs/>
          <w:szCs w:val="24"/>
        </w:rPr>
      </w:pPr>
      <w:r w:rsidRPr="00213311">
        <w:rPr>
          <w:rFonts w:cs="Times New Roman"/>
          <w:b/>
          <w:szCs w:val="24"/>
        </w:rPr>
        <w:lastRenderedPageBreak/>
        <w:t>DUTIES</w:t>
      </w:r>
    </w:p>
    <w:p w14:paraId="450528DF" w14:textId="45A91882" w:rsidR="00B76B09" w:rsidRPr="00213311" w:rsidRDefault="00B76B09" w:rsidP="00266161">
      <w:pPr>
        <w:pStyle w:val="ListParagraph"/>
        <w:numPr>
          <w:ilvl w:val="0"/>
          <w:numId w:val="1"/>
        </w:numPr>
        <w:suppressAutoHyphens/>
        <w:spacing w:line="240" w:lineRule="auto"/>
        <w:rPr>
          <w:rFonts w:cs="Times New Roman"/>
          <w:szCs w:val="24"/>
        </w:rPr>
      </w:pPr>
      <w:r w:rsidRPr="00213311">
        <w:rPr>
          <w:rFonts w:cs="Times New Roman"/>
          <w:szCs w:val="24"/>
        </w:rPr>
        <w:t>Teach at the undergraduate level an introductory survey course in chemistry for engineering majors in MET, MEO, PET and PEO majors and associated labs (as assigned).</w:t>
      </w:r>
    </w:p>
    <w:p w14:paraId="71FDDD1C" w14:textId="77777777" w:rsidR="00B76B09" w:rsidRPr="00213311" w:rsidRDefault="00B76B09" w:rsidP="00266161">
      <w:pPr>
        <w:pStyle w:val="ListParagraph"/>
        <w:numPr>
          <w:ilvl w:val="0"/>
          <w:numId w:val="1"/>
        </w:numPr>
        <w:suppressAutoHyphens/>
        <w:spacing w:line="240" w:lineRule="auto"/>
        <w:rPr>
          <w:rFonts w:cs="Times New Roman"/>
          <w:szCs w:val="24"/>
        </w:rPr>
      </w:pPr>
      <w:r w:rsidRPr="00213311">
        <w:rPr>
          <w:rFonts w:cs="Times New Roman"/>
          <w:szCs w:val="24"/>
        </w:rPr>
        <w:t>Develop learning materials, prepare assessments, and maintain records to monitor student progress, achievement, and attendance.</w:t>
      </w:r>
    </w:p>
    <w:p w14:paraId="33185CCE" w14:textId="77777777" w:rsidR="00B76B09" w:rsidRPr="00213311" w:rsidRDefault="00B76B09" w:rsidP="00266161">
      <w:pPr>
        <w:numPr>
          <w:ilvl w:val="0"/>
          <w:numId w:val="1"/>
        </w:numPr>
        <w:suppressAutoHyphens/>
        <w:spacing w:line="240" w:lineRule="auto"/>
        <w:rPr>
          <w:rFonts w:cs="Times New Roman"/>
          <w:szCs w:val="24"/>
        </w:rPr>
      </w:pPr>
      <w:r w:rsidRPr="00213311">
        <w:rPr>
          <w:rFonts w:cs="Times New Roman"/>
          <w:szCs w:val="24"/>
        </w:rPr>
        <w:t>Inform students of their progress by promptly returning assignments, quizzes, papers, and exams.</w:t>
      </w:r>
    </w:p>
    <w:p w14:paraId="48AD1863" w14:textId="77777777" w:rsidR="00B76B09" w:rsidRPr="00213311" w:rsidRDefault="00B76B09" w:rsidP="00266161">
      <w:pPr>
        <w:numPr>
          <w:ilvl w:val="0"/>
          <w:numId w:val="1"/>
        </w:numPr>
        <w:suppressAutoHyphens/>
        <w:spacing w:line="240" w:lineRule="auto"/>
        <w:rPr>
          <w:rFonts w:cs="Times New Roman"/>
          <w:szCs w:val="24"/>
        </w:rPr>
      </w:pPr>
      <w:r w:rsidRPr="00213311">
        <w:rPr>
          <w:rFonts w:cs="Times New Roman"/>
          <w:szCs w:val="24"/>
        </w:rPr>
        <w:t>Participate in departmental and faculty seminars aimed at sharing research outcomes and building interdisciplinary collaboration within and outside the department.</w:t>
      </w:r>
    </w:p>
    <w:p w14:paraId="338D67BB" w14:textId="77777777" w:rsidR="00B76B09" w:rsidRPr="00213311" w:rsidRDefault="00B76B09" w:rsidP="00266161">
      <w:pPr>
        <w:numPr>
          <w:ilvl w:val="0"/>
          <w:numId w:val="1"/>
        </w:numPr>
        <w:suppressAutoHyphens/>
        <w:spacing w:line="240" w:lineRule="auto"/>
        <w:rPr>
          <w:rFonts w:cs="Times New Roman"/>
          <w:szCs w:val="24"/>
        </w:rPr>
      </w:pPr>
      <w:r w:rsidRPr="00213311">
        <w:rPr>
          <w:rFonts w:cs="Times New Roman"/>
          <w:szCs w:val="24"/>
        </w:rPr>
        <w:t>Maintain one’s own continuing professional development.</w:t>
      </w:r>
    </w:p>
    <w:p w14:paraId="3BB937A3" w14:textId="66330020" w:rsidR="0084006D" w:rsidRPr="00213311" w:rsidRDefault="0084006D" w:rsidP="00266161">
      <w:pPr>
        <w:numPr>
          <w:ilvl w:val="0"/>
          <w:numId w:val="1"/>
        </w:numPr>
        <w:suppressAutoHyphens/>
        <w:spacing w:line="240" w:lineRule="auto"/>
        <w:rPr>
          <w:rFonts w:cs="Times New Roman"/>
          <w:szCs w:val="24"/>
        </w:rPr>
      </w:pPr>
      <w:r w:rsidRPr="00213311">
        <w:rPr>
          <w:rFonts w:cs="Times New Roman"/>
          <w:szCs w:val="24"/>
        </w:rPr>
        <w:t>Provide</w:t>
      </w:r>
      <w:r w:rsidR="00B76B09" w:rsidRPr="00213311">
        <w:rPr>
          <w:rFonts w:cs="Times New Roman"/>
          <w:szCs w:val="24"/>
        </w:rPr>
        <w:t xml:space="preserve"> advice and support to students.</w:t>
      </w:r>
    </w:p>
    <w:p w14:paraId="08AC0A6C" w14:textId="77AB4E63" w:rsidR="0084006D" w:rsidRPr="00213311" w:rsidRDefault="0084006D" w:rsidP="00266161">
      <w:pPr>
        <w:pStyle w:val="Default"/>
        <w:numPr>
          <w:ilvl w:val="0"/>
          <w:numId w:val="7"/>
        </w:numPr>
        <w:rPr>
          <w:rFonts w:ascii="Times New Roman" w:hAnsi="Times New Roman" w:cs="Times New Roman"/>
        </w:rPr>
      </w:pPr>
      <w:r w:rsidRPr="00213311">
        <w:rPr>
          <w:rFonts w:ascii="Times New Roman" w:hAnsi="Times New Roman" w:cs="Times New Roman"/>
        </w:rPr>
        <w:t>Maintain an awareness and enforce fire, health, and safety regulations applicabl</w:t>
      </w:r>
      <w:r w:rsidR="00B76B09" w:rsidRPr="00213311">
        <w:rPr>
          <w:rFonts w:ascii="Times New Roman" w:hAnsi="Times New Roman" w:cs="Times New Roman"/>
        </w:rPr>
        <w:t>e to the laboratory environment.</w:t>
      </w:r>
    </w:p>
    <w:p w14:paraId="28B3FEF1" w14:textId="77777777" w:rsidR="00B76B09" w:rsidRPr="00213311" w:rsidRDefault="00B76B09" w:rsidP="00266161">
      <w:pPr>
        <w:pStyle w:val="Default"/>
        <w:ind w:left="720"/>
        <w:rPr>
          <w:rFonts w:ascii="Times New Roman" w:hAnsi="Times New Roman" w:cs="Times New Roman"/>
        </w:rPr>
      </w:pPr>
    </w:p>
    <w:p w14:paraId="3A4134D0" w14:textId="77777777" w:rsidR="00B76B09" w:rsidRPr="00213311" w:rsidRDefault="00B76B09" w:rsidP="00266161">
      <w:pPr>
        <w:shd w:val="clear" w:color="auto" w:fill="FFFFFF"/>
        <w:spacing w:line="240" w:lineRule="auto"/>
        <w:rPr>
          <w:rFonts w:eastAsia="Times New Roman" w:cs="Times New Roman"/>
          <w:szCs w:val="24"/>
        </w:rPr>
      </w:pPr>
      <w:r w:rsidRPr="00213311">
        <w:rPr>
          <w:rFonts w:eastAsia="Times New Roman" w:cs="Times New Roman"/>
          <w:b/>
          <w:bCs/>
          <w:szCs w:val="24"/>
        </w:rPr>
        <w:t>ESSENTIAL SKILLS</w:t>
      </w:r>
    </w:p>
    <w:p w14:paraId="7293EA00" w14:textId="77777777" w:rsidR="00B76B09" w:rsidRPr="00213311" w:rsidRDefault="00B76B09" w:rsidP="00266161">
      <w:pPr>
        <w:pStyle w:val="ListParagraph"/>
        <w:numPr>
          <w:ilvl w:val="0"/>
          <w:numId w:val="2"/>
        </w:numPr>
        <w:spacing w:line="240" w:lineRule="auto"/>
        <w:rPr>
          <w:rFonts w:eastAsia="Times New Roman" w:cs="Times New Roman"/>
          <w:szCs w:val="24"/>
        </w:rPr>
      </w:pPr>
      <w:r w:rsidRPr="00213311">
        <w:rPr>
          <w:rFonts w:cs="Times New Roman"/>
          <w:szCs w:val="24"/>
        </w:rPr>
        <w:t>Commitment to high-quality teaching and fostering a positive learning environment for all students.</w:t>
      </w:r>
    </w:p>
    <w:p w14:paraId="2F84E50E" w14:textId="77777777" w:rsidR="00B76B09" w:rsidRPr="00213311" w:rsidRDefault="00B76B09" w:rsidP="00266161">
      <w:pPr>
        <w:pStyle w:val="ListParagraph"/>
        <w:numPr>
          <w:ilvl w:val="0"/>
          <w:numId w:val="2"/>
        </w:numPr>
        <w:spacing w:line="240" w:lineRule="auto"/>
        <w:rPr>
          <w:rFonts w:eastAsia="Times New Roman" w:cs="Times New Roman"/>
          <w:szCs w:val="24"/>
        </w:rPr>
      </w:pPr>
      <w:r w:rsidRPr="00213311">
        <w:rPr>
          <w:rFonts w:eastAsia="Times New Roman" w:cs="Times New Roman"/>
          <w:szCs w:val="24"/>
        </w:rPr>
        <w:t>Excellent interpersonal, organizational, and communication skills.</w:t>
      </w:r>
    </w:p>
    <w:p w14:paraId="18542906" w14:textId="77777777" w:rsidR="00B76B09" w:rsidRPr="00213311" w:rsidRDefault="00B76B09" w:rsidP="00266161">
      <w:pPr>
        <w:pStyle w:val="ListParagraph"/>
        <w:numPr>
          <w:ilvl w:val="0"/>
          <w:numId w:val="2"/>
        </w:numPr>
        <w:spacing w:line="240" w:lineRule="auto"/>
        <w:rPr>
          <w:rFonts w:cs="Times New Roman"/>
          <w:szCs w:val="24"/>
        </w:rPr>
      </w:pPr>
      <w:r w:rsidRPr="00213311">
        <w:rPr>
          <w:rFonts w:cs="Times New Roman"/>
          <w:szCs w:val="24"/>
        </w:rPr>
        <w:t>Ability to supervise academic work by undergraduate students.</w:t>
      </w:r>
    </w:p>
    <w:p w14:paraId="6FB683F9" w14:textId="77777777" w:rsidR="00B76B09" w:rsidRPr="00213311" w:rsidRDefault="00B76B09" w:rsidP="00266161">
      <w:pPr>
        <w:pStyle w:val="ListParagraph"/>
        <w:numPr>
          <w:ilvl w:val="0"/>
          <w:numId w:val="2"/>
        </w:numPr>
        <w:spacing w:line="240" w:lineRule="auto"/>
        <w:rPr>
          <w:rFonts w:cs="Times New Roman"/>
          <w:szCs w:val="24"/>
        </w:rPr>
      </w:pPr>
      <w:r w:rsidRPr="00213311">
        <w:rPr>
          <w:rFonts w:cs="Times New Roman"/>
          <w:szCs w:val="24"/>
        </w:rPr>
        <w:t>Ability to manage time and work to strict deadlines.</w:t>
      </w:r>
    </w:p>
    <w:p w14:paraId="47F1DB85" w14:textId="77777777" w:rsidR="00B76B09" w:rsidRPr="00213311" w:rsidRDefault="00B76B09" w:rsidP="00266161">
      <w:pPr>
        <w:pStyle w:val="ListParagraph"/>
        <w:numPr>
          <w:ilvl w:val="0"/>
          <w:numId w:val="2"/>
        </w:numPr>
        <w:spacing w:line="240" w:lineRule="auto"/>
        <w:rPr>
          <w:rFonts w:cs="Times New Roman"/>
          <w:szCs w:val="24"/>
        </w:rPr>
      </w:pPr>
      <w:r w:rsidRPr="00213311">
        <w:rPr>
          <w:rFonts w:cs="Times New Roman"/>
          <w:szCs w:val="24"/>
        </w:rPr>
        <w:t>Ability to work collaboratively.</w:t>
      </w:r>
    </w:p>
    <w:p w14:paraId="46561326" w14:textId="77777777" w:rsidR="00B76B09" w:rsidRPr="00213311" w:rsidRDefault="00B76B09" w:rsidP="00266161">
      <w:pPr>
        <w:pStyle w:val="NormalWeb"/>
        <w:numPr>
          <w:ilvl w:val="0"/>
          <w:numId w:val="2"/>
        </w:numPr>
        <w:shd w:val="clear" w:color="auto" w:fill="FFFFFF"/>
        <w:spacing w:before="0" w:beforeAutospacing="0" w:after="0" w:afterAutospacing="0"/>
        <w:textAlignment w:val="baseline"/>
        <w:rPr>
          <w:color w:val="000000" w:themeColor="text1"/>
        </w:rPr>
      </w:pPr>
      <w:r w:rsidRPr="00213311">
        <w:rPr>
          <w:color w:val="000000" w:themeColor="text1"/>
        </w:rPr>
        <w:t>Demonstrated integrity and ability to maintain confidentiality.</w:t>
      </w:r>
    </w:p>
    <w:p w14:paraId="4F05AACE" w14:textId="59325E5D" w:rsidR="0084006D" w:rsidRPr="00213311" w:rsidRDefault="0084006D" w:rsidP="00266161">
      <w:pPr>
        <w:pStyle w:val="Default"/>
        <w:numPr>
          <w:ilvl w:val="0"/>
          <w:numId w:val="7"/>
        </w:numPr>
        <w:rPr>
          <w:rFonts w:ascii="Times New Roman" w:hAnsi="Times New Roman" w:cs="Times New Roman"/>
        </w:rPr>
      </w:pPr>
      <w:r w:rsidRPr="00213311">
        <w:rPr>
          <w:rFonts w:ascii="Times New Roman" w:hAnsi="Times New Roman" w:cs="Times New Roman"/>
        </w:rPr>
        <w:t xml:space="preserve">Ability to write clearly and tailor communication style to meet the needs of the recipient </w:t>
      </w:r>
    </w:p>
    <w:p w14:paraId="3A787F48" w14:textId="42D5B0FA" w:rsidR="0084006D" w:rsidRPr="00213311" w:rsidRDefault="0084006D" w:rsidP="00266161">
      <w:pPr>
        <w:pStyle w:val="Default"/>
        <w:numPr>
          <w:ilvl w:val="0"/>
          <w:numId w:val="7"/>
        </w:numPr>
        <w:rPr>
          <w:rFonts w:ascii="Times New Roman" w:hAnsi="Times New Roman" w:cs="Times New Roman"/>
        </w:rPr>
      </w:pPr>
      <w:r w:rsidRPr="00213311">
        <w:rPr>
          <w:rFonts w:ascii="Times New Roman" w:hAnsi="Times New Roman" w:cs="Times New Roman"/>
        </w:rPr>
        <w:t xml:space="preserve">Commitment to MMA’s policy of equal opportunity and the ability to work harmoniously with colleagues and students of all genders, cultures and backgrounds </w:t>
      </w:r>
    </w:p>
    <w:p w14:paraId="157F291F" w14:textId="7F41195E" w:rsidR="0084006D" w:rsidRPr="00213311" w:rsidRDefault="0084006D" w:rsidP="00266161">
      <w:pPr>
        <w:pStyle w:val="Default"/>
        <w:numPr>
          <w:ilvl w:val="0"/>
          <w:numId w:val="7"/>
        </w:numPr>
        <w:rPr>
          <w:rFonts w:ascii="Times New Roman" w:hAnsi="Times New Roman" w:cs="Times New Roman"/>
        </w:rPr>
      </w:pPr>
      <w:r w:rsidRPr="00213311">
        <w:rPr>
          <w:rFonts w:ascii="Times New Roman" w:hAnsi="Times New Roman" w:cs="Times New Roman"/>
        </w:rPr>
        <w:t xml:space="preserve">Ability to maintain composure in stressful situations </w:t>
      </w:r>
    </w:p>
    <w:p w14:paraId="4A593EF0" w14:textId="7F7725BA" w:rsidR="0084006D" w:rsidRPr="00213311" w:rsidRDefault="0084006D" w:rsidP="00266161">
      <w:pPr>
        <w:pStyle w:val="Default"/>
        <w:numPr>
          <w:ilvl w:val="0"/>
          <w:numId w:val="7"/>
        </w:numPr>
        <w:rPr>
          <w:rFonts w:ascii="Times New Roman" w:hAnsi="Times New Roman" w:cs="Times New Roman"/>
        </w:rPr>
      </w:pPr>
      <w:r w:rsidRPr="00213311">
        <w:rPr>
          <w:rFonts w:ascii="Times New Roman" w:hAnsi="Times New Roman" w:cs="Times New Roman"/>
        </w:rPr>
        <w:t xml:space="preserve">High degree of professionalism </w:t>
      </w:r>
    </w:p>
    <w:p w14:paraId="3DE42D85" w14:textId="77777777" w:rsidR="0084006D" w:rsidRPr="00213311" w:rsidRDefault="0084006D" w:rsidP="00266161">
      <w:pPr>
        <w:pStyle w:val="Default"/>
        <w:rPr>
          <w:rFonts w:ascii="Times New Roman" w:hAnsi="Times New Roman" w:cs="Times New Roman"/>
        </w:rPr>
      </w:pPr>
    </w:p>
    <w:p w14:paraId="75B31B88" w14:textId="77777777" w:rsidR="0084006D" w:rsidRPr="00213311" w:rsidRDefault="0084006D" w:rsidP="00266161">
      <w:pPr>
        <w:pStyle w:val="Default"/>
        <w:rPr>
          <w:rFonts w:ascii="Times New Roman" w:hAnsi="Times New Roman" w:cs="Times New Roman"/>
        </w:rPr>
      </w:pPr>
      <w:r w:rsidRPr="00213311">
        <w:rPr>
          <w:rFonts w:ascii="Times New Roman" w:hAnsi="Times New Roman" w:cs="Times New Roman"/>
          <w:b/>
          <w:bCs/>
        </w:rPr>
        <w:t xml:space="preserve">MINIMUM QUALIFICATIONS </w:t>
      </w:r>
    </w:p>
    <w:p w14:paraId="0B0B0013" w14:textId="16BF1D83" w:rsidR="0084006D" w:rsidRPr="00213311" w:rsidRDefault="0084006D" w:rsidP="00266161">
      <w:pPr>
        <w:pStyle w:val="Default"/>
        <w:numPr>
          <w:ilvl w:val="0"/>
          <w:numId w:val="7"/>
        </w:numPr>
        <w:rPr>
          <w:rFonts w:ascii="Times New Roman" w:hAnsi="Times New Roman" w:cs="Times New Roman"/>
        </w:rPr>
      </w:pPr>
      <w:r w:rsidRPr="00213311">
        <w:rPr>
          <w:rFonts w:ascii="Times New Roman" w:hAnsi="Times New Roman" w:cs="Times New Roman"/>
        </w:rPr>
        <w:t xml:space="preserve">Minimum: B.S. in a related field with significant teaching experience at the high school or college level.  </w:t>
      </w:r>
    </w:p>
    <w:p w14:paraId="5884179C" w14:textId="0B0687E3" w:rsidR="0084006D" w:rsidRPr="00213311" w:rsidRDefault="0084006D" w:rsidP="00266161">
      <w:pPr>
        <w:pStyle w:val="Default"/>
        <w:numPr>
          <w:ilvl w:val="0"/>
          <w:numId w:val="7"/>
        </w:numPr>
        <w:rPr>
          <w:rFonts w:ascii="Times New Roman" w:hAnsi="Times New Roman" w:cs="Times New Roman"/>
        </w:rPr>
      </w:pPr>
      <w:r w:rsidRPr="00213311">
        <w:rPr>
          <w:rFonts w:ascii="Times New Roman" w:hAnsi="Times New Roman" w:cs="Times New Roman"/>
        </w:rPr>
        <w:t xml:space="preserve">Preferred: M.S. or Ph.D. in chemistry or a related field </w:t>
      </w:r>
    </w:p>
    <w:p w14:paraId="352B178E" w14:textId="0916846C" w:rsidR="0084006D" w:rsidRPr="00213311" w:rsidRDefault="0084006D" w:rsidP="00266161">
      <w:pPr>
        <w:pStyle w:val="Default"/>
        <w:numPr>
          <w:ilvl w:val="0"/>
          <w:numId w:val="7"/>
        </w:numPr>
        <w:rPr>
          <w:rFonts w:ascii="Times New Roman" w:hAnsi="Times New Roman" w:cs="Times New Roman"/>
        </w:rPr>
      </w:pPr>
      <w:r w:rsidRPr="00213311">
        <w:rPr>
          <w:rFonts w:ascii="Times New Roman" w:hAnsi="Times New Roman" w:cs="Times New Roman"/>
        </w:rPr>
        <w:t xml:space="preserve">Demonstrated experience teaching undergraduate or equivalent introductory Chemistry  </w:t>
      </w:r>
    </w:p>
    <w:p w14:paraId="2AC36160" w14:textId="3952F9B7" w:rsidR="00B76B09" w:rsidRPr="00213311" w:rsidRDefault="00B76B09" w:rsidP="00266161">
      <w:pPr>
        <w:pStyle w:val="Default"/>
        <w:numPr>
          <w:ilvl w:val="0"/>
          <w:numId w:val="7"/>
        </w:numPr>
        <w:rPr>
          <w:rFonts w:ascii="Times New Roman" w:hAnsi="Times New Roman" w:cs="Times New Roman"/>
        </w:rPr>
      </w:pPr>
      <w:r w:rsidRPr="00213311">
        <w:rPr>
          <w:rFonts w:ascii="Times New Roman" w:hAnsi="Times New Roman" w:cs="Times New Roman"/>
        </w:rPr>
        <w:t xml:space="preserve">Knowledge of and experience with basic marine science-related laboratory procedures and health and safety protocols </w:t>
      </w:r>
    </w:p>
    <w:p w14:paraId="32380923" w14:textId="77777777" w:rsidR="00B76B09" w:rsidRPr="00213311" w:rsidRDefault="00B76B09" w:rsidP="00266161">
      <w:pPr>
        <w:pStyle w:val="Default"/>
        <w:ind w:left="720"/>
        <w:rPr>
          <w:rFonts w:ascii="Times New Roman" w:hAnsi="Times New Roman" w:cs="Times New Roman"/>
        </w:rPr>
      </w:pPr>
    </w:p>
    <w:p w14:paraId="4D582725" w14:textId="77777777" w:rsidR="0084006D" w:rsidRPr="00213311" w:rsidRDefault="0084006D" w:rsidP="00266161">
      <w:pPr>
        <w:pStyle w:val="Default"/>
        <w:rPr>
          <w:rFonts w:ascii="Times New Roman" w:hAnsi="Times New Roman" w:cs="Times New Roman"/>
        </w:rPr>
      </w:pPr>
      <w:r w:rsidRPr="00213311">
        <w:rPr>
          <w:rFonts w:ascii="Times New Roman" w:hAnsi="Times New Roman" w:cs="Times New Roman"/>
          <w:b/>
          <w:bCs/>
        </w:rPr>
        <w:t xml:space="preserve">SPECIAL CONDITIONS </w:t>
      </w:r>
    </w:p>
    <w:p w14:paraId="49E2A124" w14:textId="26298B2A" w:rsidR="0084006D" w:rsidRPr="00213311" w:rsidRDefault="00B76B09" w:rsidP="00266161">
      <w:pPr>
        <w:pStyle w:val="Default"/>
        <w:numPr>
          <w:ilvl w:val="0"/>
          <w:numId w:val="11"/>
        </w:numPr>
        <w:rPr>
          <w:rFonts w:ascii="Times New Roman" w:hAnsi="Times New Roman" w:cs="Times New Roman"/>
        </w:rPr>
      </w:pPr>
      <w:r w:rsidRPr="00213311">
        <w:rPr>
          <w:rFonts w:ascii="Times New Roman" w:hAnsi="Times New Roman" w:cs="Times New Roman"/>
        </w:rPr>
        <w:t>Criminal b</w:t>
      </w:r>
      <w:r w:rsidR="0084006D" w:rsidRPr="00213311">
        <w:rPr>
          <w:rFonts w:ascii="Times New Roman" w:hAnsi="Times New Roman" w:cs="Times New Roman"/>
        </w:rPr>
        <w:t xml:space="preserve">ackground check is required </w:t>
      </w:r>
    </w:p>
    <w:p w14:paraId="164CAEBC" w14:textId="0742B550" w:rsidR="0084006D" w:rsidRPr="00213311" w:rsidRDefault="0084006D" w:rsidP="00266161">
      <w:pPr>
        <w:pStyle w:val="Default"/>
        <w:numPr>
          <w:ilvl w:val="0"/>
          <w:numId w:val="11"/>
        </w:numPr>
        <w:rPr>
          <w:rFonts w:ascii="Times New Roman" w:hAnsi="Times New Roman" w:cs="Times New Roman"/>
        </w:rPr>
      </w:pPr>
      <w:r w:rsidRPr="00213311">
        <w:rPr>
          <w:rFonts w:ascii="Times New Roman" w:hAnsi="Times New Roman" w:cs="Times New Roman"/>
        </w:rPr>
        <w:t xml:space="preserve">Must present original copies of transcripts </w:t>
      </w:r>
    </w:p>
    <w:p w14:paraId="3F42B972" w14:textId="7DD12DB1" w:rsidR="00B76B09" w:rsidRPr="00213311" w:rsidRDefault="00B76B09" w:rsidP="00266161">
      <w:pPr>
        <w:pStyle w:val="Default"/>
        <w:numPr>
          <w:ilvl w:val="0"/>
          <w:numId w:val="11"/>
        </w:numPr>
        <w:rPr>
          <w:rFonts w:ascii="Times New Roman" w:hAnsi="Times New Roman" w:cs="Times New Roman"/>
        </w:rPr>
      </w:pPr>
      <w:r w:rsidRPr="00213311">
        <w:rPr>
          <w:rFonts w:ascii="Times New Roman" w:hAnsi="Times New Roman" w:cs="Times New Roman"/>
        </w:rPr>
        <w:t>Tobacco Free Campus</w:t>
      </w:r>
    </w:p>
    <w:p w14:paraId="6E403FC5" w14:textId="77777777" w:rsidR="00BB20F7" w:rsidRPr="00B76B09" w:rsidRDefault="00BB20F7" w:rsidP="00266161">
      <w:pPr>
        <w:pStyle w:val="ListParagraph"/>
        <w:shd w:val="clear" w:color="auto" w:fill="FFFFFF"/>
        <w:spacing w:line="240" w:lineRule="auto"/>
        <w:ind w:left="0"/>
        <w:contextualSpacing w:val="0"/>
        <w:rPr>
          <w:rFonts w:eastAsia="Times New Roman" w:cs="Times New Roman"/>
          <w:b/>
          <w:bCs/>
          <w:szCs w:val="24"/>
        </w:rPr>
      </w:pPr>
    </w:p>
    <w:sectPr w:rsidR="00BB20F7" w:rsidRPr="00B76B09" w:rsidSect="003B122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60F97"/>
    <w:multiLevelType w:val="multilevel"/>
    <w:tmpl w:val="F7202BC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D895977"/>
    <w:multiLevelType w:val="multilevel"/>
    <w:tmpl w:val="F7202BC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90B36DE"/>
    <w:multiLevelType w:val="hybridMultilevel"/>
    <w:tmpl w:val="30C4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B6933"/>
    <w:multiLevelType w:val="hybridMultilevel"/>
    <w:tmpl w:val="50EC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545A7"/>
    <w:multiLevelType w:val="multilevel"/>
    <w:tmpl w:val="F7202BC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7B90D3C"/>
    <w:multiLevelType w:val="multilevel"/>
    <w:tmpl w:val="F7202BC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A7C201E"/>
    <w:multiLevelType w:val="multilevel"/>
    <w:tmpl w:val="F7202BC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2CD11A8"/>
    <w:multiLevelType w:val="hybridMultilevel"/>
    <w:tmpl w:val="40D4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A47B0"/>
    <w:multiLevelType w:val="hybridMultilevel"/>
    <w:tmpl w:val="4E708732"/>
    <w:lvl w:ilvl="0" w:tplc="37D2E8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13619"/>
    <w:multiLevelType w:val="multilevel"/>
    <w:tmpl w:val="F7202BC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E9E5936"/>
    <w:multiLevelType w:val="hybridMultilevel"/>
    <w:tmpl w:val="82EE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0"/>
  </w:num>
  <w:num w:numId="6">
    <w:abstractNumId w:val="9"/>
  </w:num>
  <w:num w:numId="7">
    <w:abstractNumId w:val="10"/>
  </w:num>
  <w:num w:numId="8">
    <w:abstractNumId w:val="2"/>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1E"/>
    <w:rsid w:val="00027D9E"/>
    <w:rsid w:val="00045A55"/>
    <w:rsid w:val="00094163"/>
    <w:rsid w:val="001056F3"/>
    <w:rsid w:val="001874B7"/>
    <w:rsid w:val="00213311"/>
    <w:rsid w:val="0024777F"/>
    <w:rsid w:val="002557D8"/>
    <w:rsid w:val="00266161"/>
    <w:rsid w:val="00266596"/>
    <w:rsid w:val="00274FBE"/>
    <w:rsid w:val="002D2CC7"/>
    <w:rsid w:val="002D4737"/>
    <w:rsid w:val="003046CE"/>
    <w:rsid w:val="0038716C"/>
    <w:rsid w:val="003B1229"/>
    <w:rsid w:val="003C2E1E"/>
    <w:rsid w:val="004426E5"/>
    <w:rsid w:val="0045411B"/>
    <w:rsid w:val="00506128"/>
    <w:rsid w:val="00523EEB"/>
    <w:rsid w:val="005A5CE6"/>
    <w:rsid w:val="005B6CD9"/>
    <w:rsid w:val="006264FE"/>
    <w:rsid w:val="0074600D"/>
    <w:rsid w:val="00750999"/>
    <w:rsid w:val="00783EDB"/>
    <w:rsid w:val="007B7554"/>
    <w:rsid w:val="007F0C83"/>
    <w:rsid w:val="0084006D"/>
    <w:rsid w:val="008442FA"/>
    <w:rsid w:val="00855BAE"/>
    <w:rsid w:val="00901E8A"/>
    <w:rsid w:val="0097555A"/>
    <w:rsid w:val="00985BB3"/>
    <w:rsid w:val="009C104E"/>
    <w:rsid w:val="00A018FE"/>
    <w:rsid w:val="00A66789"/>
    <w:rsid w:val="00AB77B5"/>
    <w:rsid w:val="00B16796"/>
    <w:rsid w:val="00B70173"/>
    <w:rsid w:val="00B76B09"/>
    <w:rsid w:val="00BB20F7"/>
    <w:rsid w:val="00D05540"/>
    <w:rsid w:val="00D40022"/>
    <w:rsid w:val="00D865ED"/>
    <w:rsid w:val="00E17F9F"/>
    <w:rsid w:val="00EB39EE"/>
    <w:rsid w:val="00F23A24"/>
    <w:rsid w:val="00F9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816D"/>
  <w15:docId w15:val="{89D3412C-6887-41D1-B6B6-8393EDD2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E1E"/>
    <w:pPr>
      <w:spacing w:after="0" w:line="276" w:lineRule="auto"/>
    </w:pPr>
    <w:rPr>
      <w:rFonts w:ascii="Times New Roman" w:hAnsi="Times New Roman"/>
      <w:sz w:val="24"/>
    </w:rPr>
  </w:style>
  <w:style w:type="paragraph" w:styleId="Heading1">
    <w:name w:val="heading 1"/>
    <w:basedOn w:val="Normal"/>
    <w:next w:val="Normal"/>
    <w:link w:val="Heading1Char"/>
    <w:qFormat/>
    <w:rsid w:val="003C2E1E"/>
    <w:pPr>
      <w:keepNext/>
      <w:spacing w:before="240" w:line="240" w:lineRule="auto"/>
      <w:jc w:val="both"/>
      <w:outlineLvl w:val="0"/>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E1E"/>
    <w:rPr>
      <w:rFonts w:ascii="Arial" w:eastAsia="Times New Roman" w:hAnsi="Arial" w:cs="Times New Roman"/>
      <w:b/>
      <w:szCs w:val="20"/>
    </w:rPr>
  </w:style>
  <w:style w:type="paragraph" w:styleId="NormalWeb">
    <w:name w:val="Normal (Web)"/>
    <w:basedOn w:val="Normal"/>
    <w:uiPriority w:val="99"/>
    <w:semiHidden/>
    <w:unhideWhenUsed/>
    <w:rsid w:val="003C2E1E"/>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3C2E1E"/>
    <w:pPr>
      <w:ind w:left="720"/>
      <w:contextualSpacing/>
    </w:pPr>
  </w:style>
  <w:style w:type="paragraph" w:styleId="BodyText">
    <w:name w:val="Body Text"/>
    <w:basedOn w:val="Normal"/>
    <w:link w:val="BodyTextChar"/>
    <w:semiHidden/>
    <w:rsid w:val="003C2E1E"/>
    <w:pPr>
      <w:spacing w:before="120" w:line="240" w:lineRule="auto"/>
      <w:jc w:val="both"/>
    </w:pPr>
    <w:rPr>
      <w:rFonts w:ascii="Arial" w:eastAsia="Times New Roman" w:hAnsi="Arial" w:cs="Times New Roman"/>
      <w:sz w:val="22"/>
      <w:szCs w:val="20"/>
    </w:rPr>
  </w:style>
  <w:style w:type="character" w:customStyle="1" w:styleId="BodyTextChar">
    <w:name w:val="Body Text Char"/>
    <w:basedOn w:val="DefaultParagraphFont"/>
    <w:link w:val="BodyText"/>
    <w:semiHidden/>
    <w:rsid w:val="003C2E1E"/>
    <w:rPr>
      <w:rFonts w:ascii="Arial" w:eastAsia="Times New Roman" w:hAnsi="Arial" w:cs="Times New Roman"/>
      <w:szCs w:val="20"/>
    </w:rPr>
  </w:style>
  <w:style w:type="character" w:customStyle="1" w:styleId="lvalue1">
    <w:name w:val="lvalue1"/>
    <w:basedOn w:val="DefaultParagraphFont"/>
    <w:rsid w:val="003C2E1E"/>
    <w:rPr>
      <w:b w:val="0"/>
      <w:bCs w:val="0"/>
    </w:rPr>
  </w:style>
  <w:style w:type="paragraph" w:styleId="BalloonText">
    <w:name w:val="Balloon Text"/>
    <w:basedOn w:val="Normal"/>
    <w:link w:val="BalloonTextChar"/>
    <w:uiPriority w:val="99"/>
    <w:semiHidden/>
    <w:unhideWhenUsed/>
    <w:rsid w:val="005B6C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CD9"/>
    <w:rPr>
      <w:rFonts w:ascii="Segoe UI" w:hAnsi="Segoe UI" w:cs="Segoe UI"/>
      <w:sz w:val="18"/>
      <w:szCs w:val="18"/>
    </w:rPr>
  </w:style>
  <w:style w:type="character" w:styleId="CommentReference">
    <w:name w:val="annotation reference"/>
    <w:basedOn w:val="DefaultParagraphFont"/>
    <w:uiPriority w:val="99"/>
    <w:semiHidden/>
    <w:unhideWhenUsed/>
    <w:rsid w:val="00F96A00"/>
    <w:rPr>
      <w:sz w:val="16"/>
      <w:szCs w:val="16"/>
    </w:rPr>
  </w:style>
  <w:style w:type="paragraph" w:styleId="CommentText">
    <w:name w:val="annotation text"/>
    <w:basedOn w:val="Normal"/>
    <w:link w:val="CommentTextChar"/>
    <w:uiPriority w:val="99"/>
    <w:semiHidden/>
    <w:unhideWhenUsed/>
    <w:rsid w:val="00F96A00"/>
    <w:pPr>
      <w:spacing w:line="240" w:lineRule="auto"/>
    </w:pPr>
    <w:rPr>
      <w:sz w:val="20"/>
      <w:szCs w:val="20"/>
    </w:rPr>
  </w:style>
  <w:style w:type="character" w:customStyle="1" w:styleId="CommentTextChar">
    <w:name w:val="Comment Text Char"/>
    <w:basedOn w:val="DefaultParagraphFont"/>
    <w:link w:val="CommentText"/>
    <w:uiPriority w:val="99"/>
    <w:semiHidden/>
    <w:rsid w:val="00F96A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6A00"/>
    <w:rPr>
      <w:b/>
      <w:bCs/>
    </w:rPr>
  </w:style>
  <w:style w:type="character" w:customStyle="1" w:styleId="CommentSubjectChar">
    <w:name w:val="Comment Subject Char"/>
    <w:basedOn w:val="CommentTextChar"/>
    <w:link w:val="CommentSubject"/>
    <w:uiPriority w:val="99"/>
    <w:semiHidden/>
    <w:rsid w:val="00F96A00"/>
    <w:rPr>
      <w:rFonts w:ascii="Times New Roman" w:hAnsi="Times New Roman"/>
      <w:b/>
      <w:bCs/>
      <w:sz w:val="20"/>
      <w:szCs w:val="20"/>
    </w:rPr>
  </w:style>
  <w:style w:type="paragraph" w:customStyle="1" w:styleId="TimesNewRoman">
    <w:name w:val="Times New Roman"/>
    <w:basedOn w:val="Normal"/>
    <w:rsid w:val="003B1229"/>
    <w:pPr>
      <w:spacing w:after="200"/>
    </w:pPr>
    <w:rPr>
      <w:rFonts w:cs="Times New Roman"/>
      <w:sz w:val="22"/>
    </w:rPr>
  </w:style>
  <w:style w:type="paragraph" w:customStyle="1" w:styleId="Default">
    <w:name w:val="Default"/>
    <w:rsid w:val="0084006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A9517433486D41B118E05DDC650F3B" ma:contentTypeVersion="0" ma:contentTypeDescription="Create a new document." ma:contentTypeScope="" ma:versionID="25442818ae0bb5d7a0cc555f27e2464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3605A-AC75-4399-B256-0914818A9175}">
  <ds:schemaRefs>
    <ds:schemaRef ds:uri="http://schemas.microsoft.com/sharepoint/v3/contenttype/forms"/>
  </ds:schemaRefs>
</ds:datastoreItem>
</file>

<file path=customXml/itemProps2.xml><?xml version="1.0" encoding="utf-8"?>
<ds:datastoreItem xmlns:ds="http://schemas.openxmlformats.org/officeDocument/2006/customXml" ds:itemID="{6387FFA8-A120-4670-AA1C-FC04E232A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7CE09A-3679-45FB-868F-6E78E0E8505B}">
  <ds:schemaRef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Maine Maritime Academy</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Margrave</dc:creator>
  <cp:lastModifiedBy>Mikaela Wentworth</cp:lastModifiedBy>
  <cp:revision>2</cp:revision>
  <cp:lastPrinted>2018-03-20T15:03:00Z</cp:lastPrinted>
  <dcterms:created xsi:type="dcterms:W3CDTF">2018-04-20T14:43:00Z</dcterms:created>
  <dcterms:modified xsi:type="dcterms:W3CDTF">2018-04-20T14:43:00Z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0x010100A4A9517433486D41B118E05DDC650F3B</vt:lpwstr>
  </property>
</Properties>
</file>